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rFonts w:ascii="Constantia" w:eastAsia="Constantia" w:hAnsi="Constantia" w:cs="Constantia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4CA4EA9" wp14:editId="60385D3E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7F3B71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E4B8BEC" wp14:editId="4343C15D">
                <wp:simplePos x="0" y="0"/>
                <wp:positionH relativeFrom="column">
                  <wp:posOffset>2059305</wp:posOffset>
                </wp:positionH>
                <wp:positionV relativeFrom="paragraph">
                  <wp:posOffset>34290</wp:posOffset>
                </wp:positionV>
                <wp:extent cx="5057775" cy="1066800"/>
                <wp:effectExtent l="0" t="0" r="28575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6D66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LISTE DES FOURNITURES</w:t>
                            </w:r>
                          </w:p>
                          <w:p w:rsidR="007F3B71" w:rsidRPr="007F3B71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F3B71" w:rsidRPr="004D1A09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Année SCOLAIRE 2024 / 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B8BEC" id="Rectangle 1" o:spid="_x0000_s1026" style="position:absolute;margin-left:162.15pt;margin-top:2.7pt;width:398.2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816D66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LISTE DES FOURNITURES</w:t>
                      </w:r>
                    </w:p>
                    <w:p w:rsidR="007F3B71" w:rsidRPr="007F3B71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7F3B71" w:rsidRPr="004D1A09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Année SCOLAIRE 2024 / 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                </w:t>
      </w:r>
      <w:r w:rsidR="00690C0F">
        <w:rPr>
          <w:rFonts w:ascii="Trebuchet MS" w:eastAsia="Trebuchet MS" w:hAnsi="Trebuchet MS" w:cs="Trebuchet MS"/>
          <w:b/>
          <w:color w:val="FF0000"/>
        </w:rPr>
        <w:t>P</w:t>
      </w:r>
      <w:r w:rsidR="00690C0F">
        <w:rPr>
          <w:rFonts w:ascii="Trebuchet MS" w:eastAsia="Trebuchet MS" w:hAnsi="Trebuchet MS" w:cs="Trebuchet MS"/>
          <w:b/>
          <w:color w:val="003399"/>
        </w:rPr>
        <w:t>etite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FF0000"/>
        </w:rPr>
        <w:t>E</w:t>
      </w:r>
      <w:r w:rsidR="00690C0F">
        <w:rPr>
          <w:rFonts w:ascii="Trebuchet MS" w:eastAsia="Trebuchet MS" w:hAnsi="Trebuchet MS" w:cs="Trebuchet MS"/>
          <w:b/>
          <w:color w:val="003399"/>
        </w:rPr>
        <w:t>cole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003399"/>
        </w:rPr>
        <w:t>d’</w:t>
      </w:r>
      <w:r w:rsidR="00690C0F">
        <w:rPr>
          <w:rFonts w:ascii="Trebuchet MS" w:eastAsia="Trebuchet MS" w:hAnsi="Trebuchet MS" w:cs="Trebuchet MS"/>
          <w:b/>
          <w:color w:val="FF0000"/>
        </w:rPr>
        <w:t>H</w:t>
      </w:r>
      <w:r w:rsidR="00690C0F"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7F3B71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7439FC8F" wp14:editId="6F9AF282">
            <wp:simplePos x="0" y="0"/>
            <wp:positionH relativeFrom="column">
              <wp:posOffset>516255</wp:posOffset>
            </wp:positionH>
            <wp:positionV relativeFrom="paragraph">
              <wp:posOffset>57151</wp:posOffset>
            </wp:positionV>
            <wp:extent cx="817880" cy="514350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534" cy="516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DA2861" w:rsidRDefault="00DA2861" w:rsidP="008D4A22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</w:pPr>
    </w:p>
    <w:p w:rsidR="00DB0746" w:rsidRPr="008D4A22" w:rsidRDefault="007F3B71" w:rsidP="008D4A22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  <w:r w:rsidRPr="008D4A22"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NIVEAU DE CLASSE</w:t>
      </w:r>
      <w:r w:rsidRPr="00536ED1"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 w:rsidR="00DB0746"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 w:rsidR="00DB0746" w:rsidRPr="008D4A22">
        <w:rPr>
          <w:rFonts w:ascii="Comic Sans MS" w:eastAsia="Times New Roman" w:hAnsi="Comic Sans MS" w:cs="Arial"/>
          <w:b/>
          <w:color w:val="FF0000"/>
          <w:sz w:val="28"/>
          <w:szCs w:val="28"/>
        </w:rPr>
        <w:t>CM1</w:t>
      </w:r>
    </w:p>
    <w:p w:rsidR="00DB0746" w:rsidRDefault="007F3B71" w:rsidP="00DB074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u w:val="single"/>
        </w:rPr>
      </w:pPr>
      <w:r w:rsidRPr="00536ED1">
        <w:rPr>
          <w:rFonts w:ascii="Comic Sans MS" w:hAnsi="Comic Sans MS" w:cs="Arial"/>
          <w:b/>
        </w:rPr>
        <w:t xml:space="preserve"> </w:t>
      </w:r>
      <w:r w:rsidR="00DB0746" w:rsidRPr="00DB0746">
        <w:rPr>
          <w:b/>
          <w:bCs/>
          <w:color w:val="000000"/>
          <w:sz w:val="36"/>
          <w:szCs w:val="36"/>
          <w:u w:val="single"/>
        </w:rPr>
        <w:t>Liste des fournitures </w:t>
      </w:r>
    </w:p>
    <w:p w:rsidR="00DB0746" w:rsidRPr="00DB0746" w:rsidRDefault="00DB0746" w:rsidP="00DB0746">
      <w:pPr>
        <w:pStyle w:val="NormalWeb"/>
        <w:spacing w:before="0" w:beforeAutospacing="0" w:after="0" w:afterAutospacing="0"/>
        <w:jc w:val="center"/>
      </w:pPr>
    </w:p>
    <w:p w:rsidR="00DB0746" w:rsidRPr="00DB0746" w:rsidRDefault="00DB0746" w:rsidP="00DB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 élèves doivent disposer du matériel ci-dessous dans un </w:t>
      </w:r>
      <w:r w:rsidRPr="00DB07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sac à dos</w:t>
      </w: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un </w:t>
      </w:r>
      <w:r w:rsidRPr="00DB07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cartable.</w:t>
      </w:r>
    </w:p>
    <w:p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 Une trousse</w:t>
      </w: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contenant 3 stylos à bille (bleu, rouge, vert), 1 crayon à papier, 1 gomme, 1 taille crayon avec réservoir, 1 gros tube de colle, 1 paire de ciseaux à bouts ronds,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surligneurs, 1 feutre d’ardoise</w:t>
      </w:r>
    </w:p>
    <w:p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Une autre trousse</w:t>
      </w: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contenant 12 feutres fins de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ouleur et 12 crayons de couleur</w:t>
      </w:r>
    </w:p>
    <w:p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B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agenda </w:t>
      </w: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(et non un cahier de textes)</w:t>
      </w:r>
    </w:p>
    <w:p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- 1 ardoise blanche avec un chiffon </w:t>
      </w:r>
    </w:p>
    <w:p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- 1 double décimètre rigide</w:t>
      </w:r>
    </w:p>
    <w:p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- 1 équerre rigide</w:t>
      </w:r>
    </w:p>
    <w:p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- 1 compas</w:t>
      </w:r>
    </w:p>
    <w:p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- 1 calculatrice simple </w:t>
      </w:r>
    </w:p>
    <w:p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- 2 boîtes de mouchoirs</w:t>
      </w:r>
    </w:p>
    <w:p w:rsidR="00DB0746" w:rsidRPr="00DB0746" w:rsidRDefault="00DB0746" w:rsidP="00DB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746" w:rsidRPr="00DB0746" w:rsidRDefault="00DB0746" w:rsidP="00DB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Important :</w:t>
      </w:r>
      <w:r w:rsidRPr="00DB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0746" w:rsidRPr="00DB0746" w:rsidRDefault="00DB0746" w:rsidP="00DB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Veuillez marquer ou étiqueter ce matériel au nom ou aux initiales de votre enfant.</w:t>
      </w:r>
    </w:p>
    <w:p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746" w:rsidRDefault="00DA2861" w:rsidP="00DB07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 </w:t>
      </w:r>
      <w:r w:rsidR="00DB0746"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Prévoyez du matériel en réserve (feutres d’ardoise, colles, stylos</w:t>
      </w:r>
      <w:r w:rsid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, crayon à papier</w:t>
      </w:r>
      <w:r w:rsidR="00DB0746" w:rsidRPr="00DB0746">
        <w:rPr>
          <w:rFonts w:ascii="Times New Roman" w:eastAsia="Times New Roman" w:hAnsi="Times New Roman" w:cs="Times New Roman"/>
          <w:color w:val="000000"/>
          <w:sz w:val="24"/>
          <w:szCs w:val="24"/>
        </w:rPr>
        <w:t>…) et pensez à vérifier le plus souvent possible le contenu de la trousse. Il est important que votre enfant possède une trousse complète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 au long de l’année scolaire. »</w:t>
      </w:r>
    </w:p>
    <w:p w:rsidR="00DA2861" w:rsidRDefault="00DA2861" w:rsidP="00DB07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861" w:rsidRPr="00DA2861" w:rsidRDefault="00DA2861" w:rsidP="00DB074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2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Alger, le 06 juin 2024</w:t>
      </w:r>
    </w:p>
    <w:p w:rsidR="00DA2861" w:rsidRPr="00DA2861" w:rsidRDefault="00DA2861" w:rsidP="00DB074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2861" w:rsidRPr="00DA2861" w:rsidRDefault="00DA2861" w:rsidP="00DB074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Julien MONBAILLY – Enseignant de CM1</w:t>
      </w:r>
    </w:p>
    <w:p w:rsidR="00DB0746" w:rsidRPr="00DB0746" w:rsidRDefault="00DB0746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B0746" w:rsidRPr="00DB0746">
      <w:footerReference w:type="default" r:id="rId9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ECF" w:rsidRDefault="002B3ECF">
      <w:pPr>
        <w:spacing w:after="0" w:line="240" w:lineRule="auto"/>
      </w:pPr>
      <w:r>
        <w:separator/>
      </w:r>
    </w:p>
  </w:endnote>
  <w:endnote w:type="continuationSeparator" w:id="0">
    <w:p w:rsidR="002B3ECF" w:rsidRDefault="002B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Pr="00DA2861" w:rsidRDefault="00DA2861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 w:rsidRPr="00DA2861">
      <w:rPr>
        <w:b/>
        <w:color w:val="0070C0"/>
        <w:sz w:val="28"/>
        <w:szCs w:val="28"/>
      </w:rPr>
      <w:t>LISTE DE FOURNITURES – CM1 – 2024 / 2025</w:t>
    </w:r>
  </w:p>
  <w:p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ECF" w:rsidRDefault="002B3ECF">
      <w:pPr>
        <w:spacing w:after="0" w:line="240" w:lineRule="auto"/>
      </w:pPr>
      <w:r>
        <w:separator/>
      </w:r>
    </w:p>
  </w:footnote>
  <w:footnote w:type="continuationSeparator" w:id="0">
    <w:p w:rsidR="002B3ECF" w:rsidRDefault="002B3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13"/>
  </w:num>
  <w:num w:numId="9">
    <w:abstractNumId w:val="1"/>
  </w:num>
  <w:num w:numId="10">
    <w:abstractNumId w:val="19"/>
  </w:num>
  <w:num w:numId="11">
    <w:abstractNumId w:val="6"/>
  </w:num>
  <w:num w:numId="12">
    <w:abstractNumId w:val="16"/>
  </w:num>
  <w:num w:numId="13">
    <w:abstractNumId w:val="18"/>
  </w:num>
  <w:num w:numId="14">
    <w:abstractNumId w:val="2"/>
  </w:num>
  <w:num w:numId="15">
    <w:abstractNumId w:val="10"/>
  </w:num>
  <w:num w:numId="16">
    <w:abstractNumId w:val="7"/>
  </w:num>
  <w:num w:numId="17">
    <w:abstractNumId w:val="9"/>
  </w:num>
  <w:num w:numId="18">
    <w:abstractNumId w:val="17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3566D"/>
    <w:rsid w:val="00043345"/>
    <w:rsid w:val="0004685F"/>
    <w:rsid w:val="00050DE2"/>
    <w:rsid w:val="00055946"/>
    <w:rsid w:val="000866F4"/>
    <w:rsid w:val="000B7142"/>
    <w:rsid w:val="000E47BD"/>
    <w:rsid w:val="001739B3"/>
    <w:rsid w:val="00177208"/>
    <w:rsid w:val="00182DC5"/>
    <w:rsid w:val="00196645"/>
    <w:rsid w:val="001A0895"/>
    <w:rsid w:val="001A5AE8"/>
    <w:rsid w:val="002127A4"/>
    <w:rsid w:val="00286211"/>
    <w:rsid w:val="00290E91"/>
    <w:rsid w:val="00297DF5"/>
    <w:rsid w:val="002B3ECF"/>
    <w:rsid w:val="00302069"/>
    <w:rsid w:val="00341B00"/>
    <w:rsid w:val="00386769"/>
    <w:rsid w:val="003A2D2B"/>
    <w:rsid w:val="003A3E14"/>
    <w:rsid w:val="003C237C"/>
    <w:rsid w:val="003C4BA7"/>
    <w:rsid w:val="003E2290"/>
    <w:rsid w:val="003F64CD"/>
    <w:rsid w:val="00424CC9"/>
    <w:rsid w:val="0044214D"/>
    <w:rsid w:val="00466F5A"/>
    <w:rsid w:val="004C2F00"/>
    <w:rsid w:val="004D1A09"/>
    <w:rsid w:val="004D7D79"/>
    <w:rsid w:val="004E4B24"/>
    <w:rsid w:val="0051488A"/>
    <w:rsid w:val="0052475E"/>
    <w:rsid w:val="00530049"/>
    <w:rsid w:val="00536ED1"/>
    <w:rsid w:val="00552570"/>
    <w:rsid w:val="00556CDF"/>
    <w:rsid w:val="00557740"/>
    <w:rsid w:val="005B0EF0"/>
    <w:rsid w:val="005B61CC"/>
    <w:rsid w:val="005C411F"/>
    <w:rsid w:val="005D2CBC"/>
    <w:rsid w:val="005F5892"/>
    <w:rsid w:val="00603466"/>
    <w:rsid w:val="00612EAF"/>
    <w:rsid w:val="00620B3A"/>
    <w:rsid w:val="00642F00"/>
    <w:rsid w:val="006676D4"/>
    <w:rsid w:val="00690C0F"/>
    <w:rsid w:val="00694B1A"/>
    <w:rsid w:val="006C0D12"/>
    <w:rsid w:val="007003DA"/>
    <w:rsid w:val="00753DCA"/>
    <w:rsid w:val="00755CEC"/>
    <w:rsid w:val="007857F9"/>
    <w:rsid w:val="00785E9E"/>
    <w:rsid w:val="007A2AF0"/>
    <w:rsid w:val="007A476C"/>
    <w:rsid w:val="007F0A02"/>
    <w:rsid w:val="007F3B71"/>
    <w:rsid w:val="00813E73"/>
    <w:rsid w:val="00816D66"/>
    <w:rsid w:val="00825EF8"/>
    <w:rsid w:val="008300D3"/>
    <w:rsid w:val="00835AED"/>
    <w:rsid w:val="008443A6"/>
    <w:rsid w:val="0086660C"/>
    <w:rsid w:val="00867F4E"/>
    <w:rsid w:val="00876C30"/>
    <w:rsid w:val="008D4A22"/>
    <w:rsid w:val="008F024E"/>
    <w:rsid w:val="00957FC5"/>
    <w:rsid w:val="00964AAF"/>
    <w:rsid w:val="009708B0"/>
    <w:rsid w:val="009B4897"/>
    <w:rsid w:val="009B63E1"/>
    <w:rsid w:val="009B6D5E"/>
    <w:rsid w:val="009C422A"/>
    <w:rsid w:val="009D61E8"/>
    <w:rsid w:val="009E51CC"/>
    <w:rsid w:val="00A008F4"/>
    <w:rsid w:val="00A41731"/>
    <w:rsid w:val="00A41C90"/>
    <w:rsid w:val="00A611FD"/>
    <w:rsid w:val="00A837A0"/>
    <w:rsid w:val="00A97FE9"/>
    <w:rsid w:val="00B04F77"/>
    <w:rsid w:val="00B201E8"/>
    <w:rsid w:val="00B35EF2"/>
    <w:rsid w:val="00B85336"/>
    <w:rsid w:val="00B922BB"/>
    <w:rsid w:val="00BA1C23"/>
    <w:rsid w:val="00C1367D"/>
    <w:rsid w:val="00C2452E"/>
    <w:rsid w:val="00C260D0"/>
    <w:rsid w:val="00C85BCF"/>
    <w:rsid w:val="00C9061C"/>
    <w:rsid w:val="00CA44A6"/>
    <w:rsid w:val="00CC191E"/>
    <w:rsid w:val="00CE534B"/>
    <w:rsid w:val="00CE5D5A"/>
    <w:rsid w:val="00D15EF8"/>
    <w:rsid w:val="00D2144A"/>
    <w:rsid w:val="00D257A4"/>
    <w:rsid w:val="00D3748A"/>
    <w:rsid w:val="00D66316"/>
    <w:rsid w:val="00D731FB"/>
    <w:rsid w:val="00D8236B"/>
    <w:rsid w:val="00DA2861"/>
    <w:rsid w:val="00DA56A3"/>
    <w:rsid w:val="00DB0746"/>
    <w:rsid w:val="00DF047A"/>
    <w:rsid w:val="00E132DA"/>
    <w:rsid w:val="00E344C7"/>
    <w:rsid w:val="00E4302D"/>
    <w:rsid w:val="00EF6E54"/>
    <w:rsid w:val="00F8732B"/>
    <w:rsid w:val="00F91D4B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2023-09-07T14:22:00Z</cp:lastPrinted>
  <dcterms:created xsi:type="dcterms:W3CDTF">2024-06-10T14:10:00Z</dcterms:created>
  <dcterms:modified xsi:type="dcterms:W3CDTF">2024-06-10T14:10:00Z</dcterms:modified>
</cp:coreProperties>
</file>