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45" w:rsidRDefault="00050DE2">
      <w:pPr>
        <w:spacing w:after="0"/>
        <w:rPr>
          <w:rFonts w:ascii="Trebuchet MS" w:eastAsia="Trebuchet MS" w:hAnsi="Trebuchet MS" w:cs="Trebuchet MS"/>
          <w:b/>
          <w:color w:val="3366C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03C4ABF" wp14:editId="040C5F93">
                <wp:simplePos x="0" y="0"/>
                <wp:positionH relativeFrom="column">
                  <wp:posOffset>2106930</wp:posOffset>
                </wp:positionH>
                <wp:positionV relativeFrom="paragraph">
                  <wp:posOffset>-488315</wp:posOffset>
                </wp:positionV>
                <wp:extent cx="4743450" cy="1724025"/>
                <wp:effectExtent l="0" t="0" r="19050" b="28575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3345" w:rsidRPr="00816D66" w:rsidRDefault="00816D66" w:rsidP="00816D6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 w:rsidRPr="00816D66">
                              <w:rPr>
                                <w:rFonts w:ascii="Constantia" w:eastAsia="Constantia" w:hAnsi="Constantia" w:cs="Constant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NOTE AUX FAMILLES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D1A09">
                              <w:rPr>
                                <w:rFonts w:ascii="Constantia" w:eastAsia="Constantia" w:hAnsi="Constantia" w:cs="Constantia"/>
                                <w:color w:val="000000"/>
                                <w:sz w:val="44"/>
                                <w:szCs w:val="44"/>
                              </w:rPr>
                              <w:t>N°3</w:t>
                            </w:r>
                          </w:p>
                          <w:p w:rsidR="00043345" w:rsidRDefault="0052475E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Année scolaire 2023 </w:t>
                            </w:r>
                            <w:r w:rsidR="00816D66"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 2024</w:t>
                            </w:r>
                          </w:p>
                          <w:p w:rsidR="004D1A09" w:rsidRDefault="004D1A09" w:rsidP="004D1A0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  <w:t xml:space="preserve">REUNIONS </w:t>
                            </w:r>
                          </w:p>
                          <w:p w:rsidR="00816D66" w:rsidRPr="004D1A09" w:rsidRDefault="004D1A09" w:rsidP="004D1A0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  <w:t>PARENTS/ENSEIGNANTS</w:t>
                            </w:r>
                            <w:r w:rsidR="00177208"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C4ABF" id="Rectangle 1" o:spid="_x0000_s1026" style="position:absolute;margin-left:165.9pt;margin-top:-38.45pt;width:373.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043345" w:rsidRPr="00816D66" w:rsidRDefault="00816D66" w:rsidP="00816D66">
                      <w:pPr>
                        <w:spacing w:line="275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 w:rsidRPr="00816D66">
                        <w:rPr>
                          <w:rFonts w:ascii="Constantia" w:eastAsia="Constantia" w:hAnsi="Constantia" w:cs="Constantia"/>
                          <w:b/>
                          <w:color w:val="000000"/>
                          <w:sz w:val="44"/>
                          <w:szCs w:val="44"/>
                        </w:rPr>
                        <w:t>NOTE AUX FAMILLES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4D1A09">
                        <w:rPr>
                          <w:rFonts w:ascii="Constantia" w:eastAsia="Constantia" w:hAnsi="Constantia" w:cs="Constantia"/>
                          <w:color w:val="000000"/>
                          <w:sz w:val="44"/>
                          <w:szCs w:val="44"/>
                        </w:rPr>
                        <w:t>N°3</w:t>
                      </w:r>
                    </w:p>
                    <w:p w:rsidR="00043345" w:rsidRDefault="0052475E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Année scolaire 2023 </w:t>
                      </w:r>
                      <w:r w:rsidR="00816D66"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>–</w:t>
                      </w: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 2024</w:t>
                      </w:r>
                    </w:p>
                    <w:p w:rsidR="004D1A09" w:rsidRDefault="004D1A09" w:rsidP="004D1A0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  <w:t xml:space="preserve">REUNIONS </w:t>
                      </w:r>
                    </w:p>
                    <w:p w:rsidR="00816D66" w:rsidRPr="004D1A09" w:rsidRDefault="004D1A09" w:rsidP="004D1A0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  <w:t>PARENTS/ENSEIGNANTS</w:t>
                      </w:r>
                      <w:r w:rsidR="00177208"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90C0F">
        <w:rPr>
          <w:rFonts w:ascii="Constantia" w:eastAsia="Constantia" w:hAnsi="Constantia" w:cs="Constantia"/>
          <w:b/>
        </w:rPr>
        <w:t xml:space="preserve"> </w:t>
      </w:r>
      <w:r w:rsidR="00690C0F">
        <w:rPr>
          <w:noProof/>
        </w:rPr>
        <w:drawing>
          <wp:anchor distT="0" distB="0" distL="0" distR="0" simplePos="0" relativeHeight="251658240" behindDoc="1" locked="0" layoutInCell="1" hidden="0" allowOverlap="1" wp14:anchorId="0D3FDC81" wp14:editId="65FB0040">
            <wp:simplePos x="0" y="0"/>
            <wp:positionH relativeFrom="column">
              <wp:posOffset>-617219</wp:posOffset>
            </wp:positionH>
            <wp:positionV relativeFrom="paragraph">
              <wp:posOffset>-131444</wp:posOffset>
            </wp:positionV>
            <wp:extent cx="1589633" cy="1123950"/>
            <wp:effectExtent l="0" t="0" r="0" b="0"/>
            <wp:wrapNone/>
            <wp:docPr id="2" name="image2.jpg" descr="C:\Users\user\Documents\LOGO\LOGO PE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ocuments\LOGO\LOGO PEH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633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003399"/>
        </w:rPr>
      </w:pPr>
      <w:r>
        <w:rPr>
          <w:rFonts w:ascii="Constantia" w:eastAsia="Constantia" w:hAnsi="Constantia" w:cs="Constantia"/>
          <w:b/>
        </w:rPr>
        <w:t xml:space="preserve">                 </w:t>
      </w:r>
      <w:r>
        <w:rPr>
          <w:rFonts w:ascii="Trebuchet MS" w:eastAsia="Trebuchet MS" w:hAnsi="Trebuchet MS" w:cs="Trebuchet MS"/>
          <w:b/>
          <w:color w:val="FF0000"/>
        </w:rPr>
        <w:t>P</w:t>
      </w:r>
      <w:r>
        <w:rPr>
          <w:rFonts w:ascii="Trebuchet MS" w:eastAsia="Trebuchet MS" w:hAnsi="Trebuchet MS" w:cs="Trebuchet MS"/>
          <w:b/>
          <w:color w:val="003399"/>
        </w:rPr>
        <w:t>etite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FF0000"/>
        </w:rPr>
        <w:t>E</w:t>
      </w:r>
      <w:r>
        <w:rPr>
          <w:rFonts w:ascii="Trebuchet MS" w:eastAsia="Trebuchet MS" w:hAnsi="Trebuchet MS" w:cs="Trebuchet MS"/>
          <w:b/>
          <w:color w:val="003399"/>
        </w:rPr>
        <w:t>cole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003399"/>
        </w:rPr>
        <w:t>d’</w:t>
      </w:r>
      <w:r>
        <w:rPr>
          <w:rFonts w:ascii="Trebuchet MS" w:eastAsia="Trebuchet MS" w:hAnsi="Trebuchet MS" w:cs="Trebuchet MS"/>
          <w:b/>
          <w:color w:val="FF0000"/>
        </w:rPr>
        <w:t>H</w:t>
      </w:r>
      <w:r>
        <w:rPr>
          <w:rFonts w:ascii="Trebuchet MS" w:eastAsia="Trebuchet MS" w:hAnsi="Trebuchet MS" w:cs="Trebuchet MS"/>
          <w:b/>
          <w:color w:val="003399"/>
        </w:rPr>
        <w:t>ydra</w:t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3366CC"/>
        </w:rPr>
      </w:pPr>
      <w:r>
        <w:rPr>
          <w:rFonts w:ascii="Trebuchet MS" w:eastAsia="Trebuchet MS" w:hAnsi="Trebuchet MS" w:cs="Trebuchet MS"/>
          <w:b/>
          <w:color w:val="3366CC"/>
        </w:rPr>
        <w:t xml:space="preserve">     </w:t>
      </w: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516255</wp:posOffset>
            </wp:positionH>
            <wp:positionV relativeFrom="paragraph">
              <wp:posOffset>142875</wp:posOffset>
            </wp:positionV>
            <wp:extent cx="819150" cy="621600"/>
            <wp:effectExtent l="0" t="0" r="0" b="0"/>
            <wp:wrapNone/>
            <wp:docPr id="3" name="image1.png" descr="C:\Users\user\Documents\2 MLF\logo_mlf\logo_mlf_bureauti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ocuments\2 MLF\logo_mlf\logo_mlf_bureautiqu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2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Constantia" w:eastAsia="Constantia" w:hAnsi="Constantia" w:cs="Constantia"/>
          <w:b/>
        </w:rPr>
      </w:pPr>
      <w:r>
        <w:rPr>
          <w:rFonts w:ascii="Trebuchet MS" w:eastAsia="Trebuchet MS" w:hAnsi="Trebuchet MS" w:cs="Trebuchet MS"/>
          <w:b/>
          <w:color w:val="3366CC"/>
        </w:rPr>
        <w:tab/>
        <w:t xml:space="preserve">                  </w:t>
      </w:r>
      <w:r>
        <w:rPr>
          <w:rFonts w:ascii="Trebuchet MS" w:eastAsia="Trebuchet MS" w:hAnsi="Trebuchet MS" w:cs="Trebuchet MS"/>
          <w:color w:val="006600"/>
        </w:rPr>
        <w:t>ALGER</w:t>
      </w:r>
    </w:p>
    <w:p w:rsidR="00043345" w:rsidRDefault="00043345">
      <w:pPr>
        <w:spacing w:after="0"/>
        <w:rPr>
          <w:rFonts w:ascii="Trebuchet MS" w:eastAsia="Trebuchet MS" w:hAnsi="Trebuchet MS" w:cs="Trebuchet MS"/>
          <w:b/>
          <w:color w:val="3366CC"/>
        </w:rPr>
      </w:pPr>
    </w:p>
    <w:p w:rsidR="00816D66" w:rsidRPr="0052475E" w:rsidRDefault="00816D66">
      <w:pPr>
        <w:spacing w:after="0"/>
        <w:rPr>
          <w:rFonts w:ascii="Trebuchet MS" w:eastAsia="Trebuchet MS" w:hAnsi="Trebuchet MS" w:cs="Trebuchet MS"/>
          <w:b/>
          <w:color w:val="000000" w:themeColor="text1"/>
        </w:rPr>
      </w:pPr>
    </w:p>
    <w:p w:rsidR="00177208" w:rsidRDefault="00177208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876C30" w:rsidRDefault="00876C30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3C237C" w:rsidRDefault="003C237C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8F024E" w:rsidRPr="003C237C" w:rsidRDefault="004E4B24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3C237C">
        <w:rPr>
          <w:rFonts w:ascii="Comic Sans MS" w:eastAsia="Times New Roman" w:hAnsi="Comic Sans MS" w:cs="Arial"/>
          <w:color w:val="000000" w:themeColor="text1"/>
          <w:sz w:val="24"/>
          <w:szCs w:val="24"/>
        </w:rPr>
        <w:t>Bonjour chers Parent</w:t>
      </w:r>
      <w:r w:rsidR="00E344C7" w:rsidRPr="003C237C">
        <w:rPr>
          <w:rFonts w:ascii="Comic Sans MS" w:eastAsia="Times New Roman" w:hAnsi="Comic Sans MS" w:cs="Arial"/>
          <w:color w:val="000000" w:themeColor="text1"/>
          <w:sz w:val="24"/>
          <w:szCs w:val="24"/>
        </w:rPr>
        <w:t>s de la PEH</w:t>
      </w:r>
      <w:r w:rsidRPr="003C237C">
        <w:rPr>
          <w:rFonts w:ascii="Comic Sans MS" w:eastAsia="Times New Roman" w:hAnsi="Comic Sans MS" w:cs="Arial"/>
          <w:color w:val="000000" w:themeColor="text1"/>
          <w:sz w:val="24"/>
          <w:szCs w:val="24"/>
        </w:rPr>
        <w:t>,</w:t>
      </w:r>
    </w:p>
    <w:p w:rsidR="00876C30" w:rsidRPr="003C237C" w:rsidRDefault="00876C30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3C4BA7" w:rsidRPr="003C237C" w:rsidRDefault="004D1A09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3C237C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Je vous informe que les traditionnelles réunions de début d’année parents/enseignants ont lieu </w:t>
      </w:r>
      <w:r w:rsidRPr="00813E73"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  <w:t>les dimanche 24 et lundi 25 septembre 2023</w:t>
      </w:r>
      <w:r w:rsidRPr="003C237C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. Elles se passent en deux temps, un temps commun à 17h et un temps en classe </w:t>
      </w:r>
      <w:r w:rsidR="00E4302D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avec l’enseignant </w:t>
      </w:r>
      <w:r w:rsidRPr="003C237C">
        <w:rPr>
          <w:rFonts w:ascii="Comic Sans MS" w:eastAsia="Times New Roman" w:hAnsi="Comic Sans MS" w:cs="Arial"/>
          <w:color w:val="000000" w:themeColor="text1"/>
          <w:sz w:val="24"/>
          <w:szCs w:val="24"/>
        </w:rPr>
        <w:t>à partir de 17h30.</w:t>
      </w:r>
    </w:p>
    <w:p w:rsidR="004D1A09" w:rsidRPr="003C237C" w:rsidRDefault="004D1A09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3C237C">
        <w:rPr>
          <w:rFonts w:ascii="Comic Sans MS" w:eastAsia="Times New Roman" w:hAnsi="Comic Sans MS" w:cs="Arial"/>
          <w:color w:val="000000" w:themeColor="text1"/>
          <w:sz w:val="24"/>
          <w:szCs w:val="24"/>
        </w:rPr>
        <w:t>Ces regroupements sont importants pour les familles</w:t>
      </w:r>
      <w:r w:rsidR="003C237C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et l’institution scolaire</w:t>
      </w:r>
      <w:r w:rsidRPr="003C237C">
        <w:rPr>
          <w:rFonts w:ascii="Comic Sans MS" w:eastAsia="Times New Roman" w:hAnsi="Comic Sans MS" w:cs="Arial"/>
          <w:color w:val="000000" w:themeColor="text1"/>
          <w:sz w:val="24"/>
          <w:szCs w:val="24"/>
        </w:rPr>
        <w:t>. Ils permettent d’établir une communication claire avec l’école et l</w:t>
      </w:r>
      <w:r w:rsidR="003C237C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es </w:t>
      </w:r>
      <w:r w:rsidRPr="003C237C">
        <w:rPr>
          <w:rFonts w:ascii="Comic Sans MS" w:eastAsia="Times New Roman" w:hAnsi="Comic Sans MS" w:cs="Arial"/>
          <w:color w:val="000000" w:themeColor="text1"/>
          <w:sz w:val="24"/>
          <w:szCs w:val="24"/>
        </w:rPr>
        <w:t>enseignant</w:t>
      </w:r>
      <w:r w:rsidR="003C237C">
        <w:rPr>
          <w:rFonts w:ascii="Comic Sans MS" w:eastAsia="Times New Roman" w:hAnsi="Comic Sans MS" w:cs="Arial"/>
          <w:color w:val="000000" w:themeColor="text1"/>
          <w:sz w:val="24"/>
          <w:szCs w:val="24"/>
        </w:rPr>
        <w:t>s de chaque</w:t>
      </w:r>
      <w:r w:rsidRPr="003C237C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enfant, de comprendre le fonctionnement pédagogique de</w:t>
      </w:r>
      <w:r w:rsidR="003C237C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s </w:t>
      </w:r>
      <w:r w:rsidRPr="003C237C">
        <w:rPr>
          <w:rFonts w:ascii="Comic Sans MS" w:eastAsia="Times New Roman" w:hAnsi="Comic Sans MS" w:cs="Arial"/>
          <w:color w:val="000000" w:themeColor="text1"/>
          <w:sz w:val="24"/>
          <w:szCs w:val="24"/>
        </w:rPr>
        <w:t>classe</w:t>
      </w:r>
      <w:r w:rsidR="003C237C">
        <w:rPr>
          <w:rFonts w:ascii="Comic Sans MS" w:eastAsia="Times New Roman" w:hAnsi="Comic Sans MS" w:cs="Arial"/>
          <w:color w:val="000000" w:themeColor="text1"/>
          <w:sz w:val="24"/>
          <w:szCs w:val="24"/>
        </w:rPr>
        <w:t>s</w:t>
      </w:r>
      <w:r w:rsidRPr="003C237C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et d’</w:t>
      </w:r>
      <w:r w:rsidR="003C237C" w:rsidRPr="003C237C">
        <w:rPr>
          <w:rFonts w:ascii="Comic Sans MS" w:eastAsia="Times New Roman" w:hAnsi="Comic Sans MS" w:cs="Arial"/>
          <w:color w:val="000000" w:themeColor="text1"/>
          <w:sz w:val="24"/>
          <w:szCs w:val="24"/>
        </w:rPr>
        <w:t>apprécier, d’assimiler</w:t>
      </w:r>
      <w:r w:rsidRPr="003C237C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les attentes à la fois des maîtres suivant les différents niveaux des classes, des élèves et des parents.</w:t>
      </w:r>
    </w:p>
    <w:p w:rsidR="003C237C" w:rsidRPr="003C237C" w:rsidRDefault="003C237C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3C237C" w:rsidRPr="00813E73" w:rsidRDefault="00E4302D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 w:rsidRPr="00E4302D">
        <w:rPr>
          <w:rFonts w:ascii="Lucida Calligraphy" w:eastAsia="Times New Roman" w:hAnsi="Lucida Calligraphy" w:cs="Arial"/>
          <w:b/>
          <w:color w:val="000000" w:themeColor="text1"/>
          <w:sz w:val="24"/>
          <w:szCs w:val="24"/>
        </w:rPr>
        <w:t>.</w:t>
      </w:r>
      <w:r w:rsidRPr="00E4302D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 </w:t>
      </w:r>
      <w:r w:rsidR="003C237C" w:rsidRPr="00813E73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>Dimanche 24 septembre</w:t>
      </w:r>
      <w:r w:rsidR="003C237C" w:rsidRPr="00813E73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 : </w:t>
      </w:r>
      <w:r w:rsidR="003C237C" w:rsidRPr="00813E73">
        <w:rPr>
          <w:rFonts w:ascii="Comic Sans MS" w:eastAsia="Times New Roman" w:hAnsi="Comic Sans MS" w:cs="Arial"/>
          <w:b/>
          <w:color w:val="0070C0"/>
          <w:sz w:val="24"/>
          <w:szCs w:val="24"/>
        </w:rPr>
        <w:t>Réunion des -TPS – PS – MS – GS – CP</w:t>
      </w:r>
    </w:p>
    <w:p w:rsidR="003C237C" w:rsidRPr="00E4302D" w:rsidRDefault="003C237C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 w:rsidRPr="00813E73">
        <w:rPr>
          <w:rFonts w:ascii="Comic Sans MS" w:eastAsia="Times New Roman" w:hAnsi="Comic Sans MS" w:cs="Arial"/>
          <w:color w:val="000000" w:themeColor="text1"/>
          <w:sz w:val="24"/>
          <w:szCs w:val="24"/>
          <w:u w:val="single"/>
        </w:rPr>
        <w:t>1</w:t>
      </w:r>
      <w:r w:rsidRPr="00813E73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>7h00</w:t>
      </w:r>
      <w:r w:rsidRPr="00813E73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 : Partie commune dans la cantine au sous-sol – </w:t>
      </w:r>
      <w:r w:rsidRPr="00E4302D">
        <w:rPr>
          <w:rFonts w:ascii="Comic Sans MS" w:eastAsia="Times New Roman" w:hAnsi="Comic Sans MS" w:cs="Arial"/>
          <w:b/>
          <w:color w:val="0070C0"/>
          <w:sz w:val="24"/>
          <w:szCs w:val="24"/>
        </w:rPr>
        <w:t>Le directeur</w:t>
      </w:r>
      <w:r w:rsidR="00E4302D">
        <w:rPr>
          <w:rFonts w:ascii="Comic Sans MS" w:eastAsia="Times New Roman" w:hAnsi="Comic Sans MS" w:cs="Arial"/>
          <w:b/>
          <w:color w:val="0070C0"/>
          <w:sz w:val="24"/>
          <w:szCs w:val="24"/>
        </w:rPr>
        <w:t>, les enseignants, les familles</w:t>
      </w:r>
    </w:p>
    <w:p w:rsidR="003C237C" w:rsidRPr="00E4302D" w:rsidRDefault="003C237C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 w:rsidRPr="00813E73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>17h30</w:t>
      </w:r>
      <w:r w:rsidRPr="00813E73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 : Dans chaque classe au rez-de-chaussée et au 1</w:t>
      </w:r>
      <w:r w:rsidRPr="00813E73">
        <w:rPr>
          <w:rFonts w:ascii="Comic Sans MS" w:eastAsia="Times New Roman" w:hAnsi="Comic Sans MS" w:cs="Arial"/>
          <w:b/>
          <w:color w:val="000000" w:themeColor="text1"/>
          <w:sz w:val="24"/>
          <w:szCs w:val="24"/>
          <w:vertAlign w:val="superscript"/>
        </w:rPr>
        <w:t>er</w:t>
      </w:r>
      <w:r w:rsidR="00E4302D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 étage – </w:t>
      </w:r>
      <w:r w:rsidR="00E4302D" w:rsidRPr="00E4302D">
        <w:rPr>
          <w:rFonts w:ascii="Comic Sans MS" w:eastAsia="Times New Roman" w:hAnsi="Comic Sans MS" w:cs="Arial"/>
          <w:b/>
          <w:color w:val="0070C0"/>
          <w:sz w:val="24"/>
          <w:szCs w:val="24"/>
        </w:rPr>
        <w:t>L</w:t>
      </w:r>
      <w:r w:rsidRPr="00E4302D">
        <w:rPr>
          <w:rFonts w:ascii="Comic Sans MS" w:eastAsia="Times New Roman" w:hAnsi="Comic Sans MS" w:cs="Arial"/>
          <w:b/>
          <w:color w:val="0070C0"/>
          <w:sz w:val="24"/>
          <w:szCs w:val="24"/>
        </w:rPr>
        <w:t>es enseignants</w:t>
      </w:r>
      <w:r w:rsidR="00E4302D">
        <w:rPr>
          <w:rFonts w:ascii="Comic Sans MS" w:eastAsia="Times New Roman" w:hAnsi="Comic Sans MS" w:cs="Arial"/>
          <w:b/>
          <w:color w:val="0070C0"/>
          <w:sz w:val="24"/>
          <w:szCs w:val="24"/>
        </w:rPr>
        <w:t>, les familles</w:t>
      </w:r>
    </w:p>
    <w:p w:rsidR="003C237C" w:rsidRPr="003C237C" w:rsidRDefault="003C237C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3C237C" w:rsidRPr="00813E73" w:rsidRDefault="00E4302D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7030A0"/>
          <w:sz w:val="24"/>
          <w:szCs w:val="24"/>
        </w:rPr>
      </w:pPr>
      <w:r w:rsidRPr="00E4302D">
        <w:rPr>
          <w:rFonts w:ascii="Lucida Calligraphy" w:eastAsia="Times New Roman" w:hAnsi="Lucida Calligraphy" w:cs="Arial"/>
          <w:b/>
          <w:color w:val="000000" w:themeColor="text1"/>
          <w:sz w:val="24"/>
          <w:szCs w:val="24"/>
        </w:rPr>
        <w:t>.</w:t>
      </w:r>
      <w:r w:rsidRPr="00E4302D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 </w:t>
      </w:r>
      <w:r w:rsidR="003C237C" w:rsidRPr="00813E73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>Lundi 25 septembre</w:t>
      </w:r>
      <w:r w:rsidR="003C237C" w:rsidRPr="00813E73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 : </w:t>
      </w:r>
      <w:r w:rsidR="003C237C" w:rsidRPr="00813E73">
        <w:rPr>
          <w:rFonts w:ascii="Comic Sans MS" w:eastAsia="Times New Roman" w:hAnsi="Comic Sans MS" w:cs="Arial"/>
          <w:b/>
          <w:color w:val="7030A0"/>
          <w:sz w:val="24"/>
          <w:szCs w:val="24"/>
        </w:rPr>
        <w:t>Réunion des – CE1 – CE2 – CM1 – CM2</w:t>
      </w:r>
    </w:p>
    <w:p w:rsidR="003C237C" w:rsidRPr="00E4302D" w:rsidRDefault="003C237C" w:rsidP="003C237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7030A0"/>
          <w:sz w:val="24"/>
          <w:szCs w:val="24"/>
        </w:rPr>
      </w:pPr>
      <w:r w:rsidRPr="00813E73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>17h00</w:t>
      </w:r>
      <w:r w:rsidRPr="00813E73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 : Partie commune dans la cantine au sous-sol – </w:t>
      </w:r>
      <w:r w:rsidRPr="00E4302D">
        <w:rPr>
          <w:rFonts w:ascii="Comic Sans MS" w:eastAsia="Times New Roman" w:hAnsi="Comic Sans MS" w:cs="Arial"/>
          <w:b/>
          <w:color w:val="7030A0"/>
          <w:sz w:val="24"/>
          <w:szCs w:val="24"/>
        </w:rPr>
        <w:t>Le directeur</w:t>
      </w:r>
      <w:r w:rsidR="00E4302D">
        <w:rPr>
          <w:rFonts w:ascii="Comic Sans MS" w:eastAsia="Times New Roman" w:hAnsi="Comic Sans MS" w:cs="Arial"/>
          <w:b/>
          <w:color w:val="7030A0"/>
          <w:sz w:val="24"/>
          <w:szCs w:val="24"/>
        </w:rPr>
        <w:t>, les enseignants, les familles</w:t>
      </w:r>
    </w:p>
    <w:p w:rsidR="003C237C" w:rsidRPr="00E4302D" w:rsidRDefault="003C237C" w:rsidP="003C237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7030A0"/>
          <w:sz w:val="24"/>
          <w:szCs w:val="24"/>
        </w:rPr>
      </w:pPr>
      <w:r w:rsidRPr="00813E73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>17h30</w:t>
      </w:r>
      <w:r w:rsidRPr="00813E73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 : Dans chaque classe aux 2</w:t>
      </w:r>
      <w:r w:rsidRPr="00813E73">
        <w:rPr>
          <w:rFonts w:ascii="Comic Sans MS" w:eastAsia="Times New Roman" w:hAnsi="Comic Sans MS" w:cs="Arial"/>
          <w:b/>
          <w:color w:val="000000" w:themeColor="text1"/>
          <w:sz w:val="24"/>
          <w:szCs w:val="24"/>
          <w:vertAlign w:val="superscript"/>
        </w:rPr>
        <w:t>ème</w:t>
      </w:r>
      <w:r w:rsidRPr="00813E73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 et 3</w:t>
      </w:r>
      <w:r w:rsidRPr="00813E73">
        <w:rPr>
          <w:rFonts w:ascii="Comic Sans MS" w:eastAsia="Times New Roman" w:hAnsi="Comic Sans MS" w:cs="Arial"/>
          <w:b/>
          <w:color w:val="000000" w:themeColor="text1"/>
          <w:sz w:val="24"/>
          <w:szCs w:val="24"/>
          <w:vertAlign w:val="superscript"/>
        </w:rPr>
        <w:t>ème</w:t>
      </w:r>
      <w:r w:rsidR="00E4302D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 étages – </w:t>
      </w:r>
      <w:r w:rsidR="00E4302D" w:rsidRPr="00E4302D">
        <w:rPr>
          <w:rFonts w:ascii="Comic Sans MS" w:eastAsia="Times New Roman" w:hAnsi="Comic Sans MS" w:cs="Arial"/>
          <w:b/>
          <w:color w:val="7030A0"/>
          <w:sz w:val="24"/>
          <w:szCs w:val="24"/>
        </w:rPr>
        <w:t>L</w:t>
      </w:r>
      <w:r w:rsidRPr="00E4302D">
        <w:rPr>
          <w:rFonts w:ascii="Comic Sans MS" w:eastAsia="Times New Roman" w:hAnsi="Comic Sans MS" w:cs="Arial"/>
          <w:b/>
          <w:color w:val="7030A0"/>
          <w:sz w:val="24"/>
          <w:szCs w:val="24"/>
        </w:rPr>
        <w:t>es enseignants</w:t>
      </w:r>
      <w:r w:rsidR="00E4302D" w:rsidRPr="00E4302D">
        <w:rPr>
          <w:rFonts w:ascii="Comic Sans MS" w:eastAsia="Times New Roman" w:hAnsi="Comic Sans MS" w:cs="Arial"/>
          <w:b/>
          <w:color w:val="7030A0"/>
          <w:sz w:val="24"/>
          <w:szCs w:val="24"/>
        </w:rPr>
        <w:t>, les familles</w:t>
      </w:r>
    </w:p>
    <w:p w:rsidR="003C237C" w:rsidRDefault="003C237C" w:rsidP="003C237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3C237C" w:rsidRDefault="003C237C" w:rsidP="003C237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Recevez, chers parents, mes cordiales salutations.</w:t>
      </w:r>
    </w:p>
    <w:p w:rsidR="003C237C" w:rsidRDefault="003C237C" w:rsidP="003C237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3C237C" w:rsidRPr="00813E73" w:rsidRDefault="003C237C" w:rsidP="003C237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813E73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Alger, le 12 septembre 2023</w:t>
      </w:r>
    </w:p>
    <w:p w:rsidR="003C237C" w:rsidRPr="00813E73" w:rsidRDefault="003C237C" w:rsidP="003C237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</w:p>
    <w:p w:rsidR="003C237C" w:rsidRPr="00813E73" w:rsidRDefault="003C237C" w:rsidP="003C237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813E73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Le directeur</w:t>
      </w:r>
    </w:p>
    <w:p w:rsidR="003C237C" w:rsidRPr="00813E73" w:rsidRDefault="003C237C" w:rsidP="003C237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</w:p>
    <w:p w:rsidR="003C237C" w:rsidRPr="00813E73" w:rsidRDefault="003C237C" w:rsidP="003C237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813E73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Olivier </w:t>
      </w:r>
      <w:proofErr w:type="spellStart"/>
      <w:r w:rsidRPr="00813E73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Solé</w:t>
      </w:r>
      <w:proofErr w:type="spellEnd"/>
    </w:p>
    <w:p w:rsidR="003C237C" w:rsidRPr="003C237C" w:rsidRDefault="003C237C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</w:pPr>
    </w:p>
    <w:sectPr w:rsidR="003C237C" w:rsidRPr="003C2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10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1B" w:rsidRDefault="00791C1B">
      <w:pPr>
        <w:spacing w:after="0" w:line="240" w:lineRule="auto"/>
      </w:pPr>
      <w:r>
        <w:separator/>
      </w:r>
    </w:p>
  </w:endnote>
  <w:endnote w:type="continuationSeparator" w:id="0">
    <w:p w:rsidR="00791C1B" w:rsidRDefault="0079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5E" w:rsidRDefault="0044214D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Note aux familles N°0</w:t>
    </w:r>
  </w:p>
  <w:p w:rsidR="0044214D" w:rsidRPr="0052475E" w:rsidRDefault="0044214D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1B" w:rsidRDefault="00791C1B">
      <w:pPr>
        <w:spacing w:after="0" w:line="240" w:lineRule="auto"/>
      </w:pPr>
      <w:r>
        <w:separator/>
      </w:r>
    </w:p>
  </w:footnote>
  <w:footnote w:type="continuationSeparator" w:id="0">
    <w:p w:rsidR="00791C1B" w:rsidRDefault="0079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F60"/>
    <w:multiLevelType w:val="multilevel"/>
    <w:tmpl w:val="AAE482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7E2EA8"/>
    <w:multiLevelType w:val="hybridMultilevel"/>
    <w:tmpl w:val="3A1CA7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E0F"/>
    <w:multiLevelType w:val="hybridMultilevel"/>
    <w:tmpl w:val="60BCA254"/>
    <w:lvl w:ilvl="0" w:tplc="504A9DE2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06A9"/>
    <w:multiLevelType w:val="multilevel"/>
    <w:tmpl w:val="8548B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C54E21"/>
    <w:multiLevelType w:val="multilevel"/>
    <w:tmpl w:val="04C8D30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3D054F"/>
    <w:multiLevelType w:val="multilevel"/>
    <w:tmpl w:val="9D3A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719A3"/>
    <w:multiLevelType w:val="hybridMultilevel"/>
    <w:tmpl w:val="65CCB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3A1C"/>
    <w:multiLevelType w:val="multilevel"/>
    <w:tmpl w:val="23B430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140F15"/>
    <w:multiLevelType w:val="hybridMultilevel"/>
    <w:tmpl w:val="6902D77C"/>
    <w:lvl w:ilvl="0" w:tplc="D64CB5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253B4"/>
    <w:multiLevelType w:val="multilevel"/>
    <w:tmpl w:val="D5D02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4A544D"/>
    <w:multiLevelType w:val="multilevel"/>
    <w:tmpl w:val="BBF67E3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22B6737"/>
    <w:multiLevelType w:val="multilevel"/>
    <w:tmpl w:val="FBE4D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380D41"/>
    <w:multiLevelType w:val="multilevel"/>
    <w:tmpl w:val="5E7296C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6FA1DBC"/>
    <w:multiLevelType w:val="multilevel"/>
    <w:tmpl w:val="D00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F464D5"/>
    <w:multiLevelType w:val="multilevel"/>
    <w:tmpl w:val="308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B2F90"/>
    <w:multiLevelType w:val="hybridMultilevel"/>
    <w:tmpl w:val="FD9E50EA"/>
    <w:lvl w:ilvl="0" w:tplc="9BB0387A">
      <w:start w:val="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15"/>
  </w:num>
  <w:num w:numId="11">
    <w:abstractNumId w:val="5"/>
  </w:num>
  <w:num w:numId="12">
    <w:abstractNumId w:val="13"/>
  </w:num>
  <w:num w:numId="13">
    <w:abstractNumId w:val="14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45"/>
    <w:rsid w:val="0003566D"/>
    <w:rsid w:val="00043345"/>
    <w:rsid w:val="0004685F"/>
    <w:rsid w:val="00050DE2"/>
    <w:rsid w:val="00055946"/>
    <w:rsid w:val="001739B3"/>
    <w:rsid w:val="00177208"/>
    <w:rsid w:val="00182DC5"/>
    <w:rsid w:val="00196645"/>
    <w:rsid w:val="001A0895"/>
    <w:rsid w:val="001A5AE8"/>
    <w:rsid w:val="002127A4"/>
    <w:rsid w:val="00286211"/>
    <w:rsid w:val="00297DF5"/>
    <w:rsid w:val="003109AF"/>
    <w:rsid w:val="00341B00"/>
    <w:rsid w:val="003A2D2B"/>
    <w:rsid w:val="003A3E14"/>
    <w:rsid w:val="003C237C"/>
    <w:rsid w:val="003C4BA7"/>
    <w:rsid w:val="0044214D"/>
    <w:rsid w:val="004C2F00"/>
    <w:rsid w:val="004D1A09"/>
    <w:rsid w:val="004E4B24"/>
    <w:rsid w:val="0051488A"/>
    <w:rsid w:val="0052475E"/>
    <w:rsid w:val="00530049"/>
    <w:rsid w:val="00552570"/>
    <w:rsid w:val="00556CDF"/>
    <w:rsid w:val="005D2CBC"/>
    <w:rsid w:val="00612EAF"/>
    <w:rsid w:val="00620B3A"/>
    <w:rsid w:val="00642F00"/>
    <w:rsid w:val="006676D4"/>
    <w:rsid w:val="00690C0F"/>
    <w:rsid w:val="00694B1A"/>
    <w:rsid w:val="007003DA"/>
    <w:rsid w:val="007857F9"/>
    <w:rsid w:val="00785E9E"/>
    <w:rsid w:val="00791C1B"/>
    <w:rsid w:val="007A2AF0"/>
    <w:rsid w:val="00813E73"/>
    <w:rsid w:val="00816D66"/>
    <w:rsid w:val="00825EF8"/>
    <w:rsid w:val="008300D3"/>
    <w:rsid w:val="00835AED"/>
    <w:rsid w:val="008443A6"/>
    <w:rsid w:val="00867F4E"/>
    <w:rsid w:val="00876C30"/>
    <w:rsid w:val="008F024E"/>
    <w:rsid w:val="00957FC5"/>
    <w:rsid w:val="00964AAF"/>
    <w:rsid w:val="009B63E1"/>
    <w:rsid w:val="009D61E8"/>
    <w:rsid w:val="00A41C90"/>
    <w:rsid w:val="00A611FD"/>
    <w:rsid w:val="00A837A0"/>
    <w:rsid w:val="00A97FE9"/>
    <w:rsid w:val="00B04F77"/>
    <w:rsid w:val="00B201E8"/>
    <w:rsid w:val="00B35EF2"/>
    <w:rsid w:val="00B85336"/>
    <w:rsid w:val="00B922BB"/>
    <w:rsid w:val="00BA1C23"/>
    <w:rsid w:val="00C1367D"/>
    <w:rsid w:val="00C260D0"/>
    <w:rsid w:val="00C85BCF"/>
    <w:rsid w:val="00C9061C"/>
    <w:rsid w:val="00CA44A6"/>
    <w:rsid w:val="00CC191E"/>
    <w:rsid w:val="00CE534B"/>
    <w:rsid w:val="00D15EF8"/>
    <w:rsid w:val="00D3748A"/>
    <w:rsid w:val="00D731FB"/>
    <w:rsid w:val="00D8236B"/>
    <w:rsid w:val="00DA56A3"/>
    <w:rsid w:val="00DF047A"/>
    <w:rsid w:val="00E344C7"/>
    <w:rsid w:val="00E4302D"/>
    <w:rsid w:val="00EF6E54"/>
    <w:rsid w:val="00F8732B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F278E-772B-455F-A1B1-46CB6DFE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75E"/>
  </w:style>
  <w:style w:type="paragraph" w:styleId="Pieddepage">
    <w:name w:val="footer"/>
    <w:basedOn w:val="Normal"/>
    <w:link w:val="Pieddepag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75E"/>
  </w:style>
  <w:style w:type="paragraph" w:styleId="Paragraphedeliste">
    <w:name w:val="List Paragraph"/>
    <w:basedOn w:val="Normal"/>
    <w:uiPriority w:val="34"/>
    <w:qFormat/>
    <w:rsid w:val="005247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43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197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4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05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1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0091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6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22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0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Solé</dc:creator>
  <cp:lastModifiedBy>USER</cp:lastModifiedBy>
  <cp:revision>2</cp:revision>
  <cp:lastPrinted>2023-09-07T14:22:00Z</cp:lastPrinted>
  <dcterms:created xsi:type="dcterms:W3CDTF">2023-09-12T14:44:00Z</dcterms:created>
  <dcterms:modified xsi:type="dcterms:W3CDTF">2023-09-12T14:44:00Z</dcterms:modified>
</cp:coreProperties>
</file>