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-601980</wp:posOffset>
                </wp:positionV>
                <wp:extent cx="4743450" cy="159067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15EF8" w:rsidRP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N°0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816D66" w:rsidRDefault="00816D6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NOTE DE RENTREE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47.4pt;width:373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15EF8" w:rsidRPr="00816D66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N°0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816D66" w:rsidRDefault="00816D6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NOTE DE RENTREE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tabs>
          <w:tab w:val="left" w:pos="2352"/>
        </w:tabs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16D66" w:rsidRPr="0052475E" w:rsidRDefault="00816D66">
      <w:pPr>
        <w:spacing w:after="0"/>
        <w:rPr>
          <w:rFonts w:ascii="Trebuchet MS" w:eastAsia="Trebuchet MS" w:hAnsi="Trebuchet MS" w:cs="Trebuchet MS"/>
          <w:b/>
          <w:color w:val="000000" w:themeColor="text1"/>
        </w:rPr>
      </w:pPr>
    </w:p>
    <w:p w:rsidR="008F024E" w:rsidRPr="004E4B24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Bonjour chers Parents de la PEH Petite Ecole d’Hydra,</w:t>
      </w:r>
    </w:p>
    <w:p w:rsidR="008F024E" w:rsidRPr="004E4B24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8F024E" w:rsidRPr="004E4B24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Toute l'équipe de la PEH espère que vous allez bien et </w:t>
      </w:r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que vous avez passé d’excellentes vacan</w:t>
      </w:r>
      <w:r w:rsidR="00286211">
        <w:rPr>
          <w:rFonts w:ascii="Comic Sans MS" w:eastAsia="Times New Roman" w:hAnsi="Comic Sans MS" w:cs="Arial"/>
          <w:color w:val="000000" w:themeColor="text1"/>
          <w:sz w:val="24"/>
          <w:szCs w:val="24"/>
        </w:rPr>
        <w:t>ces qui sont</w:t>
      </w:r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hélas maintenant terminées. N</w:t>
      </w:r>
      <w:r w:rsidR="00286211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ous </w:t>
      </w:r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nous p</w:t>
      </w:r>
      <w:r w:rsidR="00286211">
        <w:rPr>
          <w:rFonts w:ascii="Comic Sans MS" w:eastAsia="Times New Roman" w:hAnsi="Comic Sans MS" w:cs="Arial"/>
          <w:color w:val="000000" w:themeColor="text1"/>
          <w:sz w:val="24"/>
          <w:szCs w:val="24"/>
        </w:rPr>
        <w:t>réparons activement à recevoir</w:t>
      </w:r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v</w:t>
      </w:r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os enfants à l’école le </w:t>
      </w:r>
      <w:r w:rsidR="00F8732B" w:rsidRPr="00B201E8">
        <w:rPr>
          <w:rFonts w:ascii="Comic Sans MS" w:eastAsia="Times New Roman" w:hAnsi="Comic Sans MS" w:cs="Arial"/>
          <w:b/>
          <w:color w:val="0070C0"/>
          <w:sz w:val="24"/>
          <w:szCs w:val="24"/>
        </w:rPr>
        <w:t>mardi</w:t>
      </w:r>
      <w:r w:rsidR="004E4B24" w:rsidRPr="00B201E8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 5 septembre 2023</w:t>
      </w:r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à partir de 8h15 – Ouverture du portail pour tous – pour une rentrée en classe à 8h30.</w:t>
      </w:r>
    </w:p>
    <w:p w:rsidR="008F024E" w:rsidRPr="004E4B24" w:rsidRDefault="00F8732B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Nous accueillerons cette année tous les élèves simultanément ce dès le mardi 5 septembre selon quelques modalités énoncées plus bas.</w:t>
      </w:r>
    </w:p>
    <w:p w:rsidR="008F024E" w:rsidRPr="004E4B24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Je tiens à vous rappeler qu'il est interdit de se garer devant le portail de l'école.</w:t>
      </w:r>
    </w:p>
    <w:p w:rsidR="008F024E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Nous sommes en train de finaliser la composition </w:t>
      </w:r>
      <w:r w:rsidR="003A2D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des classes et de l’équipe pédagogique.</w:t>
      </w:r>
    </w:p>
    <w:p w:rsidR="00297DF5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297DF5" w:rsidRPr="00297DF5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297DF5">
        <w:rPr>
          <w:rFonts w:ascii="Comic Sans MS" w:eastAsia="Times New Roman" w:hAnsi="Comic Sans MS" w:cs="Arial"/>
          <w:b/>
          <w:color w:val="0070C0"/>
          <w:sz w:val="24"/>
          <w:szCs w:val="24"/>
        </w:rPr>
        <w:t>1 –</w:t>
      </w:r>
      <w:r w:rsidRPr="00297DF5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</w:rPr>
        <w:t>L’EQUIPE PEDAGOGIQUE</w:t>
      </w:r>
    </w:p>
    <w:p w:rsidR="008F024E" w:rsidRPr="004E4B24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Les huit classes sont composées par les personnes suivantes :</w:t>
      </w:r>
    </w:p>
    <w:p w:rsidR="008F024E" w:rsidRPr="004E4B24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-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Maternelle et CP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: Mesdames</w:t>
      </w:r>
      <w:r w:rsidR="008F024E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proofErr w:type="spellStart"/>
      <w:r w:rsidR="008F024E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Medjahed</w:t>
      </w:r>
      <w:proofErr w:type="spellEnd"/>
      <w:r w:rsidR="008F024E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Yasmine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Reiter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Rachel, Un Louise et M.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Kheloufi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Boualem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(professeurs</w:t>
      </w:r>
      <w:r w:rsidR="008F024E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) et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Mesdames </w:t>
      </w:r>
      <w:proofErr w:type="spellStart"/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>Ladjadj</w:t>
      </w:r>
      <w:proofErr w:type="spellEnd"/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proofErr w:type="spellStart"/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>Soumeya</w:t>
      </w:r>
      <w:proofErr w:type="spellEnd"/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, </w:t>
      </w:r>
      <w:proofErr w:type="spellStart"/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>Lahouati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Aldjia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et </w:t>
      </w:r>
      <w:proofErr w:type="spellStart"/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Bounekraf</w:t>
      </w:r>
      <w:proofErr w:type="spellEnd"/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Karima (ASEP)</w:t>
      </w:r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>.</w:t>
      </w:r>
    </w:p>
    <w:p w:rsidR="008F024E" w:rsidRPr="004E4B24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-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CE1 à CM2</w:t>
      </w:r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 : Mesdames </w:t>
      </w:r>
      <w:proofErr w:type="spellStart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Bouameur</w:t>
      </w:r>
      <w:proofErr w:type="spellEnd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Djamila, </w:t>
      </w:r>
      <w:proofErr w:type="spellStart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Monbailly</w:t>
      </w:r>
      <w:proofErr w:type="spellEnd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Radia, </w:t>
      </w:r>
      <w:r w:rsidR="00F8732B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Abdelkader-</w:t>
      </w:r>
      <w:proofErr w:type="spellStart"/>
      <w:r w:rsidR="00F8732B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Korani</w:t>
      </w:r>
      <w:proofErr w:type="spellEnd"/>
      <w:r w:rsidR="00F8732B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Nathalie</w:t>
      </w:r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et Monsieur </w:t>
      </w:r>
      <w:proofErr w:type="spellStart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Monbailly</w:t>
      </w:r>
      <w:proofErr w:type="spellEnd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Julien</w:t>
      </w:r>
      <w:r w:rsidR="00B201E8">
        <w:rPr>
          <w:rFonts w:ascii="Comic Sans MS" w:eastAsia="Times New Roman" w:hAnsi="Comic Sans MS" w:cs="Arial"/>
          <w:color w:val="000000" w:themeColor="text1"/>
          <w:sz w:val="24"/>
          <w:szCs w:val="24"/>
        </w:rPr>
        <w:t>.</w:t>
      </w:r>
    </w:p>
    <w:p w:rsidR="008F024E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-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Directeur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 : Monsieur </w:t>
      </w:r>
      <w:proofErr w:type="spellStart"/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Solé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Olivier.</w:t>
      </w:r>
    </w:p>
    <w:p w:rsidR="008F024E" w:rsidRDefault="00F8732B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-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Langues arabe et anglais</w:t>
      </w:r>
      <w:r w:rsidR="00B201E8"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 : Mesdames </w:t>
      </w:r>
      <w:proofErr w:type="spellStart"/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Jabara</w:t>
      </w:r>
      <w:proofErr w:type="spellEnd"/>
      <w:r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Leila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Ghers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Nour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, Sabrina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Khadraoui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et Madame ou Monsieur X recrutement en cours.</w:t>
      </w:r>
    </w:p>
    <w:p w:rsidR="003A2D2B" w:rsidRDefault="003A2D2B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-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Secrétariat de direction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 : Madame </w:t>
      </w:r>
      <w:r w:rsidR="006676D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Boudjemia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Faïza</w:t>
      </w:r>
    </w:p>
    <w:p w:rsidR="003A2D2B" w:rsidRDefault="003A2D2B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-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Gestion et comptabilité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 : Monsieur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Hammoudi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Tariq</w:t>
      </w:r>
      <w:proofErr w:type="spellEnd"/>
    </w:p>
    <w:p w:rsidR="00F8732B" w:rsidRPr="00297DF5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297DF5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. </w:t>
      </w:r>
      <w:r w:rsidR="003A2D2B">
        <w:rPr>
          <w:rFonts w:ascii="Comic Sans MS" w:eastAsia="Times New Roman" w:hAnsi="Comic Sans MS" w:cs="Arial"/>
          <w:b/>
          <w:color w:val="0070C0"/>
          <w:sz w:val="24"/>
          <w:szCs w:val="24"/>
        </w:rPr>
        <w:t>Les listes des classes et</w:t>
      </w:r>
      <w:r w:rsidR="00F8732B" w:rsidRPr="00297DF5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 leurs enseignants s</w:t>
      </w:r>
      <w:r w:rsidR="00B201E8">
        <w:rPr>
          <w:rFonts w:ascii="Comic Sans MS" w:eastAsia="Times New Roman" w:hAnsi="Comic Sans MS" w:cs="Arial"/>
          <w:b/>
          <w:color w:val="0070C0"/>
          <w:sz w:val="24"/>
          <w:szCs w:val="24"/>
        </w:rPr>
        <w:t>er</w:t>
      </w:r>
      <w:r w:rsidR="00F8732B" w:rsidRPr="00297DF5">
        <w:rPr>
          <w:rFonts w:ascii="Comic Sans MS" w:eastAsia="Times New Roman" w:hAnsi="Comic Sans MS" w:cs="Arial"/>
          <w:b/>
          <w:color w:val="0070C0"/>
          <w:sz w:val="24"/>
          <w:szCs w:val="24"/>
        </w:rPr>
        <w:t>ont affichées le lundi 4 septembre à 14h devant le portail de l’école.</w:t>
      </w:r>
    </w:p>
    <w:p w:rsidR="00694B1A" w:rsidRPr="00297DF5" w:rsidRDefault="00694B1A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p w:rsidR="00694B1A" w:rsidRPr="00694B1A" w:rsidRDefault="00694B1A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694B1A">
        <w:rPr>
          <w:rFonts w:ascii="Comic Sans MS" w:eastAsia="Times New Roman" w:hAnsi="Comic Sans MS" w:cs="Arial"/>
          <w:b/>
          <w:color w:val="0070C0"/>
          <w:sz w:val="24"/>
          <w:szCs w:val="24"/>
        </w:rPr>
        <w:t>1-</w:t>
      </w:r>
      <w:r w:rsidRPr="00694B1A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</w:rPr>
        <w:t>LES MODALITES DE LA RENTREE</w:t>
      </w:r>
      <w:r w:rsidRPr="00694B1A">
        <w:rPr>
          <w:rFonts w:ascii="Comic Sans MS" w:eastAsia="Times New Roman" w:hAnsi="Comic Sans MS" w:cs="Arial"/>
          <w:b/>
          <w:color w:val="0070C0"/>
          <w:sz w:val="24"/>
          <w:szCs w:val="24"/>
        </w:rPr>
        <w:t> :</w:t>
      </w:r>
    </w:p>
    <w:p w:rsidR="00F8732B" w:rsidRPr="0044214D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="00F873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Les horaires de l’établissement sont pour tous de </w:t>
      </w:r>
      <w:r w:rsidR="00F8732B" w:rsidRPr="0044214D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8h30 à 15h30 les dimanches, lundis, </w:t>
      </w:r>
      <w:r w:rsidR="00DF047A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mercredis, jeudis, </w:t>
      </w:r>
      <w:r w:rsidR="00DF047A" w:rsidRPr="00DF047A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</w:rPr>
        <w:t>le mardi</w:t>
      </w:r>
      <w:r w:rsidR="00694B1A" w:rsidRPr="00DF047A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</w:rPr>
        <w:t xml:space="preserve"> de 8h30 à 11h30</w:t>
      </w:r>
      <w:r w:rsidR="00694B1A" w:rsidRPr="0044214D">
        <w:rPr>
          <w:rFonts w:ascii="Comic Sans MS" w:eastAsia="Times New Roman" w:hAnsi="Comic Sans MS" w:cs="Arial"/>
          <w:b/>
          <w:color w:val="0070C0"/>
          <w:sz w:val="24"/>
          <w:szCs w:val="24"/>
        </w:rPr>
        <w:t>. Le portail ouvre chaque jour à 8h15.</w:t>
      </w:r>
    </w:p>
    <w:p w:rsidR="003A2D2B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="00694B1A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La rentrée a lieu le </w:t>
      </w:r>
      <w:r w:rsidR="00694B1A" w:rsidRPr="0044214D">
        <w:rPr>
          <w:rFonts w:ascii="Comic Sans MS" w:eastAsia="Times New Roman" w:hAnsi="Comic Sans MS" w:cs="Arial"/>
          <w:b/>
          <w:color w:val="FF0000"/>
          <w:sz w:val="24"/>
          <w:szCs w:val="24"/>
        </w:rPr>
        <w:t xml:space="preserve">mardi 5 septembre à 8h30 </w:t>
      </w:r>
      <w:r w:rsidRPr="0044214D">
        <w:rPr>
          <w:rFonts w:ascii="Comic Sans MS" w:eastAsia="Times New Roman" w:hAnsi="Comic Sans MS" w:cs="Arial"/>
          <w:b/>
          <w:color w:val="FF0000"/>
          <w:sz w:val="24"/>
          <w:szCs w:val="24"/>
        </w:rPr>
        <w:t>(</w:t>
      </w:r>
      <w:r w:rsidR="00694B1A" w:rsidRPr="0044214D">
        <w:rPr>
          <w:rFonts w:ascii="Comic Sans MS" w:eastAsia="Times New Roman" w:hAnsi="Comic Sans MS" w:cs="Arial"/>
          <w:b/>
          <w:color w:val="FF0000"/>
          <w:sz w:val="24"/>
          <w:szCs w:val="24"/>
        </w:rPr>
        <w:t>à partir de 8h15) et jusqu’à 11H30 pour tous les élèves.</w:t>
      </w:r>
    </w:p>
    <w:p w:rsidR="0051488A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La cantine fonctionne les dimanches, lundis, mercredis et jeudis. Elle est fermée les mardis. Il n’y aura, par conséquent, pas de repas le jour de la rentrée soit le mardi 5 septembre. </w:t>
      </w:r>
    </w:p>
    <w:p w:rsidR="00050DE2" w:rsidRPr="003A2D2B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 w:rsidRPr="0044214D">
        <w:rPr>
          <w:rFonts w:ascii="Comic Sans MS" w:eastAsia="Times New Roman" w:hAnsi="Comic Sans MS" w:cs="Arial"/>
          <w:b/>
          <w:color w:val="0070C0"/>
          <w:sz w:val="24"/>
          <w:szCs w:val="24"/>
        </w:rPr>
        <w:t>La cantine débutera le mercredi 6 septembre entre 11h30 et 13h00.</w:t>
      </w:r>
    </w:p>
    <w:p w:rsidR="00694B1A" w:rsidRPr="0051488A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 xml:space="preserve">En maternelle, en </w:t>
      </w:r>
      <w:r w:rsidR="00694B1A"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TPS, PS, MS et GS,</w:t>
      </w:r>
      <w:r w:rsidR="00694B1A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les familles amènent les enfants ce jour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du 5 septembre entre 8h15 et 10h15 à leur convenance. Ils peuvent rester en classe entre 20 et 30 minutes pour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lastRenderedPageBreak/>
        <w:t>accompagner l’enfant à s’approprier son nouvel espace et à s’intégrer dans ce nouveau milieu notamment pour les enfants de PS qui do</w:t>
      </w:r>
      <w:r w:rsidR="0044214D">
        <w:rPr>
          <w:rFonts w:ascii="Comic Sans MS" w:eastAsia="Times New Roman" w:hAnsi="Comic Sans MS" w:cs="Arial"/>
          <w:color w:val="000000" w:themeColor="text1"/>
          <w:sz w:val="24"/>
          <w:szCs w:val="24"/>
        </w:rPr>
        <w:t>ivent également être propres c’est à dire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ne pas porter de couches.</w:t>
      </w:r>
      <w:r w:rsidR="0051488A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</w:t>
      </w:r>
      <w:r w:rsidR="0051488A" w:rsidRPr="0051488A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Attention, les enseignantes de maternelle pourront revenir vers vous avant le 5 septembre si elles souhaitent affiner et personnaliser la rentrée de leurs élèves.</w:t>
      </w:r>
    </w:p>
    <w:p w:rsidR="00B201E8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.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 xml:space="preserve">En </w:t>
      </w:r>
      <w:r w:rsidR="00CE534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 xml:space="preserve">CP, </w:t>
      </w:r>
      <w:r w:rsidRPr="003A2D2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CE1, CE2, CM1 et CM2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, les élèves rentrent entre 8h15 et 8h30.</w:t>
      </w:r>
    </w:p>
    <w:p w:rsidR="00B201E8" w:rsidRPr="0044214D" w:rsidRDefault="0044214D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 w:rsidRPr="0044214D">
        <w:rPr>
          <w:rFonts w:ascii="Comic Sans MS" w:eastAsia="Times New Roman" w:hAnsi="Comic Sans MS" w:cs="Arial"/>
          <w:b/>
          <w:color w:val="FF0000"/>
          <w:sz w:val="24"/>
          <w:szCs w:val="24"/>
        </w:rPr>
        <w:t>. Tous les étu</w:t>
      </w:r>
      <w:r w:rsidR="00B201E8" w:rsidRPr="0044214D">
        <w:rPr>
          <w:rFonts w:ascii="Comic Sans MS" w:eastAsia="Times New Roman" w:hAnsi="Comic Sans MS" w:cs="Arial"/>
          <w:b/>
          <w:color w:val="FF0000"/>
          <w:sz w:val="24"/>
          <w:szCs w:val="24"/>
        </w:rPr>
        <w:t>diants quittent l’école le mardi 5 septembre à 11h30.</w:t>
      </w:r>
    </w:p>
    <w:p w:rsidR="00B201E8" w:rsidRPr="0044214D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 w:rsidRPr="0044214D">
        <w:rPr>
          <w:rFonts w:ascii="Comic Sans MS" w:eastAsia="Times New Roman" w:hAnsi="Comic Sans MS" w:cs="Arial"/>
          <w:b/>
          <w:color w:val="FF0000"/>
          <w:sz w:val="24"/>
          <w:szCs w:val="24"/>
        </w:rPr>
        <w:t>. Le mercredi 6 septembre sera une journée normale d’école pour tous soit de 8h30 (8h15) à 15h30.</w:t>
      </w:r>
    </w:p>
    <w:p w:rsidR="00B201E8" w:rsidRPr="0044214D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. Je rappelle l’importance pour les familles de venir récupérer leurs enfants à l’heure ce pour des raisons de courtoise et </w:t>
      </w:r>
      <w:r w:rsid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surtout 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de sécurité.</w:t>
      </w:r>
    </w:p>
    <w:p w:rsidR="008F024E" w:rsidRPr="004E4B24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8F024E" w:rsidRPr="00552570" w:rsidRDefault="00B201E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. </w:t>
      </w:r>
      <w:r w:rsidR="00F8732B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La </w:t>
      </w:r>
      <w:r w:rsidR="008F024E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présentation de toute l'équipe pédagogique et</w:t>
      </w: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administrative sera</w:t>
      </w:r>
      <w:r w:rsidR="00F8732B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faite lors des traditionnelles réun</w:t>
      </w: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ions parents/enseignants qui auront</w:t>
      </w:r>
      <w:r w:rsidR="00F8732B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lieu à la mi-septembre.</w:t>
      </w:r>
      <w:r w:rsidR="00694B1A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</w:t>
      </w:r>
      <w:r w:rsidR="00B85336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L’horaire et l’organisation seront</w:t>
      </w:r>
      <w:r w:rsidR="00694B1A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communiqués au moyen d’une</w:t>
      </w:r>
      <w:r w:rsidR="00552570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note aux familles début septembre.</w:t>
      </w:r>
    </w:p>
    <w:p w:rsidR="008F024E" w:rsidRPr="00297DF5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297DF5" w:rsidRPr="00297DF5" w:rsidRDefault="00694B1A" w:rsidP="00286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297DF5">
        <w:rPr>
          <w:rFonts w:ascii="Arial" w:eastAsia="Times New Roman" w:hAnsi="Arial" w:cs="Arial"/>
          <w:b/>
          <w:color w:val="0070C0"/>
          <w:sz w:val="24"/>
          <w:szCs w:val="24"/>
        </w:rPr>
        <w:t>2</w:t>
      </w:r>
      <w:r w:rsidR="00297DF5" w:rsidRPr="00297DF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297DF5">
        <w:rPr>
          <w:rFonts w:ascii="Arial" w:eastAsia="Times New Roman" w:hAnsi="Arial" w:cs="Arial"/>
          <w:b/>
          <w:color w:val="0070C0"/>
          <w:sz w:val="24"/>
          <w:szCs w:val="24"/>
        </w:rPr>
        <w:t>-</w:t>
      </w:r>
      <w:r w:rsidRPr="00297DF5">
        <w:rPr>
          <w:rFonts w:ascii="Arial" w:eastAsia="Times New Roman" w:hAnsi="Arial" w:cs="Arial"/>
          <w:b/>
          <w:color w:val="0070C0"/>
          <w:sz w:val="24"/>
          <w:szCs w:val="24"/>
          <w:u w:val="single"/>
        </w:rPr>
        <w:t>LES INCONTOURNABLES</w:t>
      </w:r>
    </w:p>
    <w:p w:rsidR="008F024E" w:rsidRPr="00297DF5" w:rsidRDefault="00297DF5" w:rsidP="00286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Il faut </w:t>
      </w:r>
      <w:r w:rsidR="008F024E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penser à fournir dès la rentrée </w:t>
      </w:r>
      <w:r w:rsidR="008F024E"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l'attestation d'assu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rance scolaire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de votre enfant – Responsabilité Civile et Dommages corporels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.</w:t>
      </w:r>
    </w:p>
    <w:p w:rsidR="00297DF5" w:rsidRPr="0044214D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="008F024E" w:rsidRPr="004E4B24">
        <w:rPr>
          <w:rFonts w:ascii="Comic Sans MS" w:eastAsia="Times New Roman" w:hAnsi="Comic Sans MS" w:cs="Arial"/>
          <w:color w:val="000000" w:themeColor="text1"/>
          <w:sz w:val="24"/>
          <w:szCs w:val="24"/>
        </w:rPr>
        <w:t>Les menus du moi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s de septembre, le calendrier scolaire 2023/2024, le montan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t des cotisations annuelles seront très rapidement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publiés sur 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le site Web de l’école.</w:t>
      </w:r>
    </w:p>
    <w:p w:rsidR="00297DF5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Le règlement intérieur 2023/2024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agréé lors de la première réunio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n du conseil d’école en octobre 2023 sera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diffusé ultérieurement.</w:t>
      </w:r>
    </w:p>
    <w:p w:rsidR="00297DF5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La fiche de renseignement</w:t>
      </w:r>
      <w:r w:rsidR="003A2D2B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s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élève et le </w:t>
      </w:r>
      <w:r w:rsidR="00B85336"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formulaire droit à l’image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seront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donnés le premier jour d’école via le cahier de liaison de l’élève. Il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s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s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er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ont à rapporter urgemment au secrétariat.</w:t>
      </w:r>
    </w:p>
    <w:p w:rsidR="00297DF5" w:rsidRPr="0044214D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Les fiches d’inscription et les dossier</w:t>
      </w:r>
      <w:r w:rsidR="0051488A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s de candidature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pour les nouve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aux élèves se retire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ro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nt au secrétariat auprès de </w:t>
      </w:r>
      <w:r w:rsidRPr="0044214D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Faïza.</w:t>
      </w:r>
    </w:p>
    <w:p w:rsidR="00297DF5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297DF5" w:rsidRPr="00286211" w:rsidRDefault="00297DF5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286211">
        <w:rPr>
          <w:rFonts w:ascii="Comic Sans MS" w:eastAsia="Times New Roman" w:hAnsi="Comic Sans MS" w:cs="Arial"/>
          <w:b/>
          <w:color w:val="0070C0"/>
          <w:sz w:val="24"/>
          <w:szCs w:val="24"/>
        </w:rPr>
        <w:t>3 –</w:t>
      </w:r>
      <w:r w:rsidR="00286211" w:rsidRPr="00286211">
        <w:rPr>
          <w:rFonts w:ascii="Comic Sans MS" w:eastAsia="Times New Roman" w:hAnsi="Comic Sans MS" w:cs="Arial"/>
          <w:b/>
          <w:color w:val="0070C0"/>
          <w:sz w:val="24"/>
          <w:szCs w:val="24"/>
          <w:u w:val="single"/>
        </w:rPr>
        <w:t>LES LANGUES–LES ACTIVITES</w:t>
      </w:r>
    </w:p>
    <w:p w:rsidR="00297DF5" w:rsidRDefault="00286211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Les cours de langues – Arabe – Anglais – débute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ro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nt le </w:t>
      </w:r>
      <w:r w:rsidRPr="00B85336">
        <w:rPr>
          <w:rFonts w:ascii="Comic Sans MS" w:eastAsia="Times New Roman" w:hAnsi="Comic Sans MS" w:cs="Arial"/>
          <w:b/>
          <w:color w:val="0070C0"/>
          <w:sz w:val="24"/>
          <w:szCs w:val="24"/>
        </w:rPr>
        <w:t>mardi 19 septembre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</w:t>
      </w:r>
    </w:p>
    <w:p w:rsidR="00286211" w:rsidRPr="00B85336" w:rsidRDefault="00286211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</w:t>
      </w:r>
      <w:r w:rsidR="003A2D2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Les activités de la BCD 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Bibliothèque centre documentaire démarre</w:t>
      </w:r>
      <w:r w:rsidR="0044214D">
        <w:rPr>
          <w:rFonts w:ascii="Comic Sans MS" w:eastAsia="Times New Roman" w:hAnsi="Comic Sans MS" w:cs="Arial"/>
          <w:color w:val="000000" w:themeColor="text1"/>
          <w:sz w:val="24"/>
          <w:szCs w:val="24"/>
        </w:rPr>
        <w:t>ro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nt le </w:t>
      </w:r>
      <w:r w:rsidR="00B85336">
        <w:rPr>
          <w:rFonts w:ascii="Comic Sans MS" w:eastAsia="Times New Roman" w:hAnsi="Comic Sans MS" w:cs="Arial"/>
          <w:b/>
          <w:color w:val="0070C0"/>
          <w:sz w:val="24"/>
          <w:szCs w:val="24"/>
        </w:rPr>
        <w:t>jeudi 21 septembre.</w:t>
      </w:r>
    </w:p>
    <w:p w:rsidR="00286211" w:rsidRDefault="00286211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Les APC Activités pédagogiques complémentaires commence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ro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nt le </w:t>
      </w:r>
      <w:r w:rsidRPr="00B85336">
        <w:rPr>
          <w:rFonts w:ascii="Comic Sans MS" w:eastAsia="Times New Roman" w:hAnsi="Comic Sans MS" w:cs="Arial"/>
          <w:b/>
          <w:color w:val="0070C0"/>
          <w:sz w:val="24"/>
          <w:szCs w:val="24"/>
        </w:rPr>
        <w:t>mardi 26 septembre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</w:t>
      </w:r>
    </w:p>
    <w:p w:rsidR="00286211" w:rsidRPr="004E4B24" w:rsidRDefault="00286211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Les APS Activités périscolaires les dimanches, lundis, me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rcredis et jeudis de 16H à 17h auro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nt lieu à partir du </w:t>
      </w:r>
      <w:r w:rsidRPr="00B85336">
        <w:rPr>
          <w:rFonts w:ascii="Comic Sans MS" w:eastAsia="Times New Roman" w:hAnsi="Comic Sans MS" w:cs="Arial"/>
          <w:b/>
          <w:color w:val="0070C0"/>
          <w:sz w:val="24"/>
          <w:szCs w:val="24"/>
        </w:rPr>
        <w:t>dimanche 24 septembre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Une note explica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>tive spécifique aux familles sera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envoyée </w:t>
      </w:r>
      <w:r w:rsidR="0044214D">
        <w:rPr>
          <w:rFonts w:ascii="Comic Sans MS" w:eastAsia="Times New Roman" w:hAnsi="Comic Sans MS" w:cs="Arial"/>
          <w:color w:val="000000" w:themeColor="text1"/>
          <w:sz w:val="24"/>
          <w:szCs w:val="24"/>
        </w:rPr>
        <w:t>prochainement</w:t>
      </w:r>
      <w:r w:rsidR="00B85336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à cet effet.</w:t>
      </w:r>
    </w:p>
    <w:p w:rsidR="008F024E" w:rsidRDefault="008F024E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3A2D2B" w:rsidRDefault="00286211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Disponible chaque jour à l’école afin de répondre à vos interrogations, vos questions ou vos demandes, je souhaite à tous, petits et grands une rentrée scolaire 2023 joyeuse, empreinte de sérieux et de convivialité.</w:t>
      </w:r>
    </w:p>
    <w:p w:rsidR="003A2D2B" w:rsidRDefault="003A2D2B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574B6" w:rsidRDefault="00B85336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Alger, le 31 août</w:t>
      </w:r>
      <w:r w:rsidR="00286211"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2023</w:t>
      </w:r>
    </w:p>
    <w:p w:rsidR="007574B6" w:rsidRDefault="007574B6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86211" w:rsidRPr="007574B6" w:rsidRDefault="00286211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Olivier </w:t>
      </w:r>
      <w:proofErr w:type="spellStart"/>
      <w:r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Solé</w:t>
      </w:r>
      <w:proofErr w:type="spellEnd"/>
      <w:r w:rsidR="0051488A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 xml:space="preserve">  -  </w:t>
      </w:r>
      <w:r w:rsidRPr="00552570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Directeur</w:t>
      </w:r>
    </w:p>
    <w:p w:rsidR="0052475E" w:rsidRPr="004E4B24" w:rsidRDefault="0052475E" w:rsidP="00286211">
      <w:pPr>
        <w:spacing w:after="0"/>
        <w:jc w:val="both"/>
        <w:rPr>
          <w:rFonts w:ascii="Trebuchet MS" w:eastAsia="Trebuchet MS" w:hAnsi="Trebuchet MS" w:cs="Trebuchet MS"/>
          <w:b/>
          <w:color w:val="000000" w:themeColor="text1"/>
        </w:rPr>
      </w:pPr>
    </w:p>
    <w:sectPr w:rsidR="0052475E" w:rsidRPr="004E4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AF" w:rsidRDefault="00CC53AF">
      <w:pPr>
        <w:spacing w:after="0" w:line="240" w:lineRule="auto"/>
      </w:pPr>
      <w:r>
        <w:separator/>
      </w:r>
    </w:p>
  </w:endnote>
  <w:endnote w:type="continuationSeparator" w:id="0">
    <w:p w:rsidR="00CC53AF" w:rsidRDefault="00CC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N°0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AF" w:rsidRDefault="00CC53AF">
      <w:pPr>
        <w:spacing w:after="0" w:line="240" w:lineRule="auto"/>
      </w:pPr>
      <w:r>
        <w:separator/>
      </w:r>
    </w:p>
  </w:footnote>
  <w:footnote w:type="continuationSeparator" w:id="0">
    <w:p w:rsidR="00CC53AF" w:rsidRDefault="00CC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43345"/>
    <w:rsid w:val="0004685F"/>
    <w:rsid w:val="00050DE2"/>
    <w:rsid w:val="00055946"/>
    <w:rsid w:val="001739B3"/>
    <w:rsid w:val="00182DC5"/>
    <w:rsid w:val="001A5AE8"/>
    <w:rsid w:val="002127A4"/>
    <w:rsid w:val="00286211"/>
    <w:rsid w:val="00297DF5"/>
    <w:rsid w:val="003A2D2B"/>
    <w:rsid w:val="0044214D"/>
    <w:rsid w:val="004C2F00"/>
    <w:rsid w:val="004E4B24"/>
    <w:rsid w:val="0051488A"/>
    <w:rsid w:val="0052475E"/>
    <w:rsid w:val="00530049"/>
    <w:rsid w:val="00552570"/>
    <w:rsid w:val="00612EAF"/>
    <w:rsid w:val="006676D4"/>
    <w:rsid w:val="00690C0F"/>
    <w:rsid w:val="00694B1A"/>
    <w:rsid w:val="007574B6"/>
    <w:rsid w:val="007857F9"/>
    <w:rsid w:val="00785E9E"/>
    <w:rsid w:val="007E59C1"/>
    <w:rsid w:val="00816D66"/>
    <w:rsid w:val="00835AED"/>
    <w:rsid w:val="008F024E"/>
    <w:rsid w:val="009B63E1"/>
    <w:rsid w:val="009D61E8"/>
    <w:rsid w:val="00A30206"/>
    <w:rsid w:val="00A41C90"/>
    <w:rsid w:val="00A611FD"/>
    <w:rsid w:val="00A97FE9"/>
    <w:rsid w:val="00B201E8"/>
    <w:rsid w:val="00B85336"/>
    <w:rsid w:val="00C85BCF"/>
    <w:rsid w:val="00C9061C"/>
    <w:rsid w:val="00CA44A6"/>
    <w:rsid w:val="00CC191E"/>
    <w:rsid w:val="00CC53AF"/>
    <w:rsid w:val="00CE534B"/>
    <w:rsid w:val="00D15EF8"/>
    <w:rsid w:val="00D731FB"/>
    <w:rsid w:val="00DF047A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05C5-F129-4768-97BF-C577C4E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2023-09-09T18:02:00Z</dcterms:created>
  <dcterms:modified xsi:type="dcterms:W3CDTF">2023-09-09T18:02:00Z</dcterms:modified>
</cp:coreProperties>
</file>